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14C8B" w:rsidRDefault="00157991" w:rsidP="00230023">
      <w:pPr>
        <w:spacing w:after="0"/>
        <w:jc w:val="center"/>
        <w:rPr>
          <w:b/>
          <w:bCs/>
          <w:sz w:val="28"/>
          <w:szCs w:val="28"/>
        </w:rPr>
      </w:pPr>
      <w:r w:rsidRPr="00157991">
        <w:rPr>
          <w:b/>
          <w:bCs/>
          <w:sz w:val="28"/>
          <w:szCs w:val="28"/>
        </w:rPr>
        <w:t>Демо версия комплекта материалов для разбора темы «Задачи на клетчатой бумаге» в 9 класса при подготовке к ОГЭ</w:t>
      </w:r>
    </w:p>
    <w:p w:rsidR="00157991" w:rsidRDefault="00157991" w:rsidP="00230023">
      <w:pPr>
        <w:pStyle w:val="a3"/>
        <w:numPr>
          <w:ilvl w:val="0"/>
          <w:numId w:val="1"/>
        </w:numPr>
        <w:spacing w:after="0"/>
        <w:ind w:left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Рабочий лист (проверочная работа на 3 варианта): площади фигур + доп. задания на 3 варианта</w:t>
      </w:r>
    </w:p>
    <w:p w:rsidR="00157991" w:rsidRDefault="00157991" w:rsidP="00230023">
      <w:pPr>
        <w:spacing w:after="0"/>
        <w:rPr>
          <w:b/>
          <w:bCs/>
          <w:sz w:val="28"/>
          <w:szCs w:val="28"/>
        </w:rPr>
      </w:pPr>
      <w:r w:rsidRPr="00157991">
        <w:drawing>
          <wp:inline distT="0" distB="0" distL="0" distR="0" wp14:anchorId="21BBA9DC" wp14:editId="6DC650F5">
            <wp:extent cx="8516679" cy="40397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536522" cy="4049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7991" w:rsidRDefault="00157991" w:rsidP="00230023">
      <w:pPr>
        <w:spacing w:after="0"/>
        <w:rPr>
          <w:b/>
          <w:bCs/>
          <w:sz w:val="28"/>
          <w:szCs w:val="28"/>
        </w:rPr>
      </w:pPr>
      <w:r w:rsidRPr="00157991">
        <w:rPr>
          <w:b/>
          <w:bCs/>
          <w:sz w:val="28"/>
          <w:szCs w:val="28"/>
        </w:rPr>
        <w:drawing>
          <wp:inline distT="0" distB="0" distL="0" distR="0" wp14:anchorId="7A6551E0" wp14:editId="0428DD73">
            <wp:extent cx="2647507" cy="1850652"/>
            <wp:effectExtent l="0" t="0" r="63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683878" cy="1876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</w:p>
    <w:p w:rsidR="00157991" w:rsidRDefault="000975C2" w:rsidP="00230023">
      <w:pPr>
        <w:pStyle w:val="a3"/>
        <w:numPr>
          <w:ilvl w:val="0"/>
          <w:numId w:val="1"/>
        </w:numPr>
        <w:spacing w:after="0" w:line="240" w:lineRule="auto"/>
        <w:ind w:left="0"/>
        <w:jc w:val="center"/>
        <w:rPr>
          <w:rFonts w:ascii="Century Schoolbook" w:hAnsi="Century Schoolbook" w:cstheme="minorHAnsi"/>
          <w:b/>
          <w:bCs/>
          <w:sz w:val="24"/>
          <w:szCs w:val="24"/>
        </w:rPr>
      </w:pPr>
      <w:r w:rsidRPr="000975C2">
        <w:rPr>
          <w:rFonts w:ascii="Century Schoolbook" w:hAnsi="Century Schoolbook" w:cstheme="minorHAnsi"/>
          <w:b/>
          <w:bCs/>
          <w:sz w:val="24"/>
          <w:szCs w:val="24"/>
        </w:rPr>
        <w:lastRenderedPageBreak/>
        <w:t>Рабочий лист для 9 класса для подготовки к ОГЭ по теме «Задачи на клетчатой решетке.</w:t>
      </w:r>
      <w:r w:rsidRPr="000975C2">
        <w:rPr>
          <w:rFonts w:ascii="Century Schoolbook" w:hAnsi="Century Schoolbook" w:cstheme="minorHAnsi"/>
          <w:b/>
          <w:bCs/>
          <w:sz w:val="24"/>
          <w:szCs w:val="24"/>
        </w:rPr>
        <w:t xml:space="preserve"> </w:t>
      </w:r>
      <w:r w:rsidRPr="000975C2">
        <w:rPr>
          <w:rFonts w:ascii="Century Schoolbook" w:hAnsi="Century Schoolbook" w:cstheme="minorHAnsi"/>
          <w:b/>
          <w:bCs/>
          <w:sz w:val="24"/>
          <w:szCs w:val="24"/>
        </w:rPr>
        <w:t>Длина отрезка»</w:t>
      </w:r>
    </w:p>
    <w:p w:rsidR="000975C2" w:rsidRPr="000975C2" w:rsidRDefault="000975C2" w:rsidP="00230023">
      <w:pPr>
        <w:pStyle w:val="a3"/>
        <w:spacing w:after="0" w:line="240" w:lineRule="auto"/>
        <w:ind w:left="0"/>
        <w:rPr>
          <w:rFonts w:ascii="Century Schoolbook" w:hAnsi="Century Schoolbook" w:cstheme="minorHAnsi"/>
          <w:b/>
          <w:bCs/>
          <w:sz w:val="24"/>
          <w:szCs w:val="24"/>
        </w:rPr>
      </w:pPr>
      <w:r>
        <w:rPr>
          <w:rFonts w:ascii="Century Schoolbook" w:hAnsi="Century Schoolbook" w:cstheme="minorHAnsi"/>
          <w:b/>
          <w:bCs/>
          <w:sz w:val="24"/>
          <w:szCs w:val="24"/>
        </w:rPr>
        <w:t>(подобные треугольники)</w:t>
      </w:r>
    </w:p>
    <w:p w:rsidR="000975C2" w:rsidRDefault="000975C2" w:rsidP="00230023">
      <w:pPr>
        <w:spacing w:after="0"/>
        <w:rPr>
          <w:b/>
          <w:bCs/>
          <w:sz w:val="28"/>
          <w:szCs w:val="28"/>
        </w:rPr>
      </w:pPr>
      <w:r w:rsidRPr="000975C2">
        <w:rPr>
          <w:b/>
          <w:bCs/>
          <w:sz w:val="28"/>
          <w:szCs w:val="28"/>
        </w:rPr>
        <w:drawing>
          <wp:inline distT="0" distB="0" distL="0" distR="0" wp14:anchorId="7A7892F2" wp14:editId="3221A0C1">
            <wp:extent cx="9972040" cy="467360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467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975C2" w:rsidRDefault="000975C2" w:rsidP="00230023">
      <w:pPr>
        <w:spacing w:after="0"/>
        <w:rPr>
          <w:b/>
          <w:bCs/>
          <w:sz w:val="28"/>
          <w:szCs w:val="28"/>
        </w:rPr>
      </w:pPr>
    </w:p>
    <w:p w:rsidR="000975C2" w:rsidRDefault="000975C2" w:rsidP="00230023">
      <w:pPr>
        <w:spacing w:after="0"/>
        <w:rPr>
          <w:b/>
          <w:bCs/>
          <w:sz w:val="28"/>
          <w:szCs w:val="28"/>
        </w:rPr>
      </w:pPr>
    </w:p>
    <w:p w:rsidR="000975C2" w:rsidRDefault="000975C2" w:rsidP="00230023">
      <w:pPr>
        <w:spacing w:after="0"/>
        <w:rPr>
          <w:b/>
          <w:bCs/>
          <w:sz w:val="28"/>
          <w:szCs w:val="28"/>
        </w:rPr>
      </w:pP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</w:p>
    <w:p w:rsidR="000975C2" w:rsidRDefault="000975C2" w:rsidP="00230023">
      <w:pPr>
        <w:spacing w:after="0"/>
        <w:rPr>
          <w:b/>
          <w:bCs/>
          <w:sz w:val="28"/>
          <w:szCs w:val="28"/>
        </w:rPr>
      </w:pPr>
    </w:p>
    <w:p w:rsidR="000975C2" w:rsidRDefault="000975C2" w:rsidP="00230023">
      <w:pPr>
        <w:spacing w:after="0"/>
        <w:rPr>
          <w:b/>
          <w:bCs/>
          <w:sz w:val="28"/>
          <w:szCs w:val="28"/>
        </w:rPr>
      </w:pPr>
    </w:p>
    <w:p w:rsidR="000975C2" w:rsidRPr="000975C2" w:rsidRDefault="000975C2" w:rsidP="00230023">
      <w:pPr>
        <w:pStyle w:val="a3"/>
        <w:numPr>
          <w:ilvl w:val="0"/>
          <w:numId w:val="1"/>
        </w:numPr>
        <w:spacing w:after="0"/>
        <w:ind w:left="0"/>
        <w:rPr>
          <w:b/>
          <w:bCs/>
          <w:sz w:val="28"/>
          <w:szCs w:val="28"/>
        </w:rPr>
      </w:pPr>
      <w:r w:rsidRPr="000975C2">
        <w:rPr>
          <w:b/>
          <w:bCs/>
          <w:sz w:val="28"/>
          <w:szCs w:val="28"/>
        </w:rPr>
        <w:lastRenderedPageBreak/>
        <w:t xml:space="preserve"> Рабочий лист по теме «</w:t>
      </w:r>
      <w:r w:rsidRPr="000975C2">
        <w:rPr>
          <w:rFonts w:ascii="Century Schoolbook" w:hAnsi="Century Schoolbook"/>
          <w:b/>
          <w:sz w:val="24"/>
          <w:szCs w:val="24"/>
        </w:rPr>
        <w:t>Сравнение площади кругов</w:t>
      </w:r>
      <w:r w:rsidRPr="000975C2">
        <w:rPr>
          <w:b/>
          <w:bCs/>
          <w:sz w:val="28"/>
          <w:szCs w:val="28"/>
        </w:rPr>
        <w:t>»</w:t>
      </w:r>
    </w:p>
    <w:p w:rsidR="000975C2" w:rsidRDefault="000975C2" w:rsidP="00230023">
      <w:pPr>
        <w:spacing w:after="0"/>
        <w:rPr>
          <w:b/>
          <w:bCs/>
          <w:sz w:val="28"/>
          <w:szCs w:val="28"/>
        </w:rPr>
      </w:pPr>
      <w:r w:rsidRPr="000975C2">
        <w:rPr>
          <w:b/>
          <w:bCs/>
          <w:sz w:val="28"/>
          <w:szCs w:val="28"/>
        </w:rPr>
        <w:drawing>
          <wp:inline distT="0" distB="0" distL="0" distR="0" wp14:anchorId="3A5BED91" wp14:editId="175E0D73">
            <wp:extent cx="9972040" cy="4719955"/>
            <wp:effectExtent l="0" t="0" r="0" b="444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4719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</w:p>
    <w:p w:rsidR="00230023" w:rsidRPr="00230023" w:rsidRDefault="00230023" w:rsidP="00230023">
      <w:pPr>
        <w:pStyle w:val="a3"/>
        <w:numPr>
          <w:ilvl w:val="0"/>
          <w:numId w:val="1"/>
        </w:numPr>
        <w:spacing w:after="0"/>
        <w:ind w:left="0"/>
        <w:rPr>
          <w:b/>
          <w:bCs/>
          <w:sz w:val="28"/>
          <w:szCs w:val="28"/>
        </w:rPr>
      </w:pPr>
      <w:r w:rsidRPr="00230023">
        <w:rPr>
          <w:b/>
          <w:bCs/>
          <w:sz w:val="28"/>
          <w:szCs w:val="28"/>
        </w:rPr>
        <w:lastRenderedPageBreak/>
        <w:t>Рабочий лист + информационный плакат + крупные чертежи по теме «</w:t>
      </w:r>
      <w:r w:rsidRPr="00230023">
        <w:rPr>
          <w:b/>
          <w:bCs/>
          <w:sz w:val="28"/>
          <w:szCs w:val="28"/>
        </w:rPr>
        <w:t>Соотношение длин отрезков с помощью теоремы Фалеса</w:t>
      </w:r>
      <w:r w:rsidRPr="00230023">
        <w:rPr>
          <w:b/>
          <w:bCs/>
          <w:sz w:val="28"/>
          <w:szCs w:val="28"/>
        </w:rPr>
        <w:t>»</w:t>
      </w: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  <w:r w:rsidRPr="00230023">
        <w:rPr>
          <w:b/>
          <w:bCs/>
          <w:sz w:val="28"/>
          <w:szCs w:val="28"/>
        </w:rPr>
        <w:drawing>
          <wp:inline distT="0" distB="0" distL="0" distR="0" wp14:anchorId="679330D2" wp14:editId="6A34BBAE">
            <wp:extent cx="9972040" cy="4277995"/>
            <wp:effectExtent l="0" t="0" r="0" b="825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4277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</w:p>
    <w:p w:rsidR="00230023" w:rsidRDefault="00230023" w:rsidP="00230023">
      <w:pPr>
        <w:pStyle w:val="a3"/>
        <w:numPr>
          <w:ilvl w:val="0"/>
          <w:numId w:val="1"/>
        </w:numPr>
        <w:spacing w:after="0"/>
        <w:ind w:left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64 крупных чертежа для отработки любых заданий по фигурам на клетчатой бумаге + ответы на площади+9 информационных плакатов</w:t>
      </w: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  <w:r w:rsidRPr="00230023">
        <w:rPr>
          <w:b/>
          <w:bCs/>
          <w:sz w:val="28"/>
          <w:szCs w:val="28"/>
        </w:rPr>
        <w:drawing>
          <wp:inline distT="0" distB="0" distL="0" distR="0" wp14:anchorId="55FC5633" wp14:editId="4C83C103">
            <wp:extent cx="8782050" cy="2366076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832185" cy="23795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30023">
        <w:rPr>
          <w:b/>
          <w:bCs/>
          <w:sz w:val="28"/>
          <w:szCs w:val="28"/>
        </w:rPr>
        <w:drawing>
          <wp:inline distT="0" distB="0" distL="0" distR="0" wp14:anchorId="66E69EA8" wp14:editId="1908A8A0">
            <wp:extent cx="8829675" cy="3931297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829675" cy="3931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  <w:r w:rsidRPr="00230023">
        <w:rPr>
          <w:b/>
          <w:bCs/>
          <w:sz w:val="28"/>
          <w:szCs w:val="28"/>
        </w:rPr>
        <w:lastRenderedPageBreak/>
        <w:drawing>
          <wp:inline distT="0" distB="0" distL="0" distR="0" wp14:anchorId="3E61F230" wp14:editId="416775EA">
            <wp:extent cx="8858250" cy="1582797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929349" cy="15955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30023" w:rsidRDefault="00230023" w:rsidP="00230023">
      <w:pPr>
        <w:spacing w:after="0"/>
        <w:rPr>
          <w:b/>
          <w:bCs/>
          <w:sz w:val="28"/>
          <w:szCs w:val="28"/>
        </w:rPr>
      </w:pPr>
      <w:r w:rsidRPr="00230023">
        <w:rPr>
          <w:b/>
          <w:bCs/>
          <w:sz w:val="28"/>
          <w:szCs w:val="28"/>
        </w:rPr>
        <w:drawing>
          <wp:inline distT="0" distB="0" distL="0" distR="0" wp14:anchorId="5F92EA28" wp14:editId="716150AE">
            <wp:extent cx="2468427" cy="885825"/>
            <wp:effectExtent l="0" t="0" r="825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543294" cy="9126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0023" w:rsidRPr="00230023" w:rsidRDefault="00230023" w:rsidP="00230023">
      <w:pPr>
        <w:spacing w:after="0"/>
        <w:rPr>
          <w:b/>
          <w:bCs/>
          <w:sz w:val="28"/>
          <w:szCs w:val="28"/>
        </w:rPr>
      </w:pPr>
    </w:p>
    <w:sectPr w:rsidR="00230023" w:rsidRPr="00230023" w:rsidSect="00157991">
      <w:pgSz w:w="16838" w:h="11906" w:orient="landscape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entury Schoolbook">
    <w:altName w:val="Century Schoolbook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D657C52"/>
    <w:multiLevelType w:val="hybridMultilevel"/>
    <w:tmpl w:val="B40847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991"/>
    <w:rsid w:val="0004620A"/>
    <w:rsid w:val="000975C2"/>
    <w:rsid w:val="00157991"/>
    <w:rsid w:val="00230023"/>
    <w:rsid w:val="00E07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76CCB"/>
  <w15:chartTrackingRefBased/>
  <w15:docId w15:val="{109BA1AF-AAFF-417D-91E7-779AE5CBA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79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98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1</cp:revision>
  <dcterms:created xsi:type="dcterms:W3CDTF">2025-10-11T10:22:00Z</dcterms:created>
  <dcterms:modified xsi:type="dcterms:W3CDTF">2025-10-11T10:56:00Z</dcterms:modified>
</cp:coreProperties>
</file>